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附件：设备参数</w:t>
      </w:r>
    </w:p>
    <w:p>
      <w:pPr>
        <w:jc w:val="center"/>
        <w:rPr>
          <w:b/>
          <w:color w:val="00B0F0"/>
        </w:rPr>
      </w:pPr>
      <w:bookmarkStart w:id="0" w:name="_GoBack"/>
      <w:bookmarkEnd w:id="0"/>
      <w:r>
        <w:rPr>
          <w:rFonts w:hint="eastAsia"/>
          <w:b/>
          <w:color w:val="00B0F0"/>
          <w:sz w:val="28"/>
          <w:szCs w:val="28"/>
        </w:rPr>
        <w:t>UPS招标参数（80KVA）</w:t>
      </w:r>
    </w:p>
    <w:p>
      <w:pPr>
        <w:rPr>
          <w:rFonts w:hint="eastAsia" w:ascii="微软雅黑" w:hAnsi="微软雅黑" w:eastAsia="微软雅黑" w:cs="微软雅黑"/>
          <w:b/>
          <w:color w:val="00B0F0"/>
          <w:sz w:val="22"/>
        </w:rPr>
      </w:pPr>
      <w:r>
        <w:rPr>
          <w:rFonts w:hint="eastAsia" w:ascii="微软雅黑" w:hAnsi="微软雅黑" w:eastAsia="微软雅黑" w:cs="微软雅黑"/>
          <w:b/>
          <w:color w:val="00B0F0"/>
          <w:sz w:val="22"/>
        </w:rPr>
        <w:t>1、UPS主机的技术规范</w:t>
      </w:r>
    </w:p>
    <w:p>
      <w:pPr>
        <w:rPr>
          <w:rFonts w:hint="eastAsia" w:ascii="微软雅黑" w:hAnsi="微软雅黑" w:eastAsia="微软雅黑" w:cs="微软雅黑"/>
          <w:color w:val="00B0F0"/>
          <w:sz w:val="22"/>
        </w:rPr>
      </w:pPr>
      <w:r>
        <w:rPr>
          <w:rFonts w:hint="eastAsia" w:ascii="微软雅黑" w:hAnsi="微软雅黑" w:eastAsia="微软雅黑" w:cs="微软雅黑"/>
          <w:color w:val="00B0F0"/>
          <w:sz w:val="22"/>
        </w:rPr>
        <w:t>1.1三进三出工频 UPS，带输出隔离变压器。具备冗余并机功能。</w:t>
      </w:r>
    </w:p>
    <w:p>
      <w:pPr>
        <w:rPr>
          <w:rFonts w:hint="eastAsia" w:ascii="微软雅黑" w:hAnsi="微软雅黑" w:eastAsia="微软雅黑" w:cs="微软雅黑"/>
          <w:bCs/>
          <w:color w:val="00B0F0"/>
          <w:sz w:val="22"/>
        </w:rPr>
      </w:pPr>
      <w:r>
        <w:rPr>
          <w:rFonts w:hint="eastAsia" w:ascii="微软雅黑" w:hAnsi="微软雅黑" w:eastAsia="微软雅黑" w:cs="微软雅黑"/>
          <w:bCs/>
          <w:color w:val="00B0F0"/>
          <w:sz w:val="22"/>
        </w:rPr>
        <w:t>1.2具有整流技术和逆变控制技术，支持380/400/415VAC，50/60Hz电网体系；</w:t>
      </w:r>
    </w:p>
    <w:p>
      <w:pPr>
        <w:rPr>
          <w:rFonts w:hint="eastAsia" w:ascii="微软雅黑" w:hAnsi="微软雅黑" w:eastAsia="微软雅黑" w:cs="微软雅黑"/>
          <w:bCs/>
          <w:color w:val="00B0F0"/>
          <w:sz w:val="22"/>
        </w:rPr>
      </w:pPr>
      <w:r>
        <w:rPr>
          <w:rFonts w:hint="eastAsia" w:ascii="微软雅黑" w:hAnsi="微软雅黑" w:eastAsia="微软雅黑" w:cs="微软雅黑"/>
          <w:bCs/>
          <w:color w:val="00B0F0"/>
          <w:sz w:val="22"/>
        </w:rPr>
        <w:t>1.</w:t>
      </w:r>
      <w:r>
        <w:rPr>
          <w:rFonts w:hint="eastAsia" w:ascii="微软雅黑" w:hAnsi="微软雅黑" w:eastAsia="微软雅黑" w:cs="微软雅黑"/>
          <w:bCs/>
          <w:color w:val="00B0F0"/>
          <w:sz w:val="2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Cs/>
          <w:color w:val="00B0F0"/>
          <w:sz w:val="22"/>
        </w:rPr>
        <w:t xml:space="preserve"> 人机交互界面能,显示输入电压、频率，输出电压、频率，负载大小，电池可待机时间、当前状态、历史记录、故障告警等UPS运行指标。 </w:t>
      </w:r>
    </w:p>
    <w:p>
      <w:pPr>
        <w:rPr>
          <w:rFonts w:hint="eastAsia" w:ascii="微软雅黑" w:hAnsi="微软雅黑" w:eastAsia="微软雅黑" w:cs="微软雅黑"/>
          <w:color w:val="00B0F0"/>
          <w:sz w:val="22"/>
        </w:rPr>
      </w:pPr>
      <w:r>
        <w:rPr>
          <w:rFonts w:hint="eastAsia" w:ascii="微软雅黑" w:hAnsi="微软雅黑" w:eastAsia="微软雅黑" w:cs="微软雅黑"/>
          <w:color w:val="00B0F0"/>
          <w:sz w:val="22"/>
        </w:rPr>
        <w:t>1.</w:t>
      </w:r>
      <w:r>
        <w:rPr>
          <w:rFonts w:hint="eastAsia" w:ascii="微软雅黑" w:hAnsi="微软雅黑" w:eastAsia="微软雅黑" w:cs="微软雅黑"/>
          <w:color w:val="00B0F0"/>
          <w:sz w:val="2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B0F0"/>
          <w:sz w:val="22"/>
        </w:rPr>
        <w:t>整流器能实现软启动开机，并能在5-300秒内设置延时启动；</w:t>
      </w:r>
    </w:p>
    <w:p>
      <w:pPr>
        <w:rPr>
          <w:rFonts w:hint="eastAsia" w:ascii="微软雅黑" w:hAnsi="微软雅黑" w:eastAsia="微软雅黑" w:cs="微软雅黑"/>
          <w:color w:val="00B0F0"/>
          <w:sz w:val="22"/>
        </w:rPr>
      </w:pPr>
      <w:r>
        <w:rPr>
          <w:rFonts w:hint="eastAsia" w:ascii="微软雅黑" w:hAnsi="微软雅黑" w:eastAsia="微软雅黑" w:cs="微软雅黑"/>
          <w:color w:val="00B0F0"/>
          <w:sz w:val="22"/>
        </w:rPr>
        <w:t>1.</w:t>
      </w:r>
      <w:r>
        <w:rPr>
          <w:rFonts w:hint="eastAsia" w:ascii="微软雅黑" w:hAnsi="微软雅黑" w:eastAsia="微软雅黑" w:cs="微软雅黑"/>
          <w:color w:val="00B0F0"/>
          <w:sz w:val="2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B0F0"/>
          <w:sz w:val="22"/>
        </w:rPr>
        <w:t>标配手动维修开关，实现不断电在线维护及保养；</w:t>
      </w:r>
    </w:p>
    <w:p>
      <w:pPr>
        <w:rPr>
          <w:rFonts w:hint="eastAsia" w:ascii="微软雅黑" w:hAnsi="微软雅黑" w:eastAsia="微软雅黑" w:cs="微软雅黑"/>
          <w:color w:val="00B0F0"/>
          <w:sz w:val="22"/>
        </w:rPr>
      </w:pPr>
      <w:r>
        <w:rPr>
          <w:rFonts w:hint="eastAsia" w:ascii="微软雅黑" w:hAnsi="微软雅黑" w:eastAsia="微软雅黑" w:cs="微软雅黑"/>
          <w:color w:val="00B0F0"/>
          <w:sz w:val="22"/>
        </w:rPr>
        <w:t>1.</w:t>
      </w:r>
      <w:r>
        <w:rPr>
          <w:rFonts w:hint="eastAsia" w:ascii="微软雅黑" w:hAnsi="微软雅黑" w:eastAsia="微软雅黑" w:cs="微软雅黑"/>
          <w:color w:val="00B0F0"/>
          <w:sz w:val="2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B0F0"/>
          <w:sz w:val="22"/>
        </w:rPr>
        <w:t>关键器件选用国际知名品牌，以确保系统长时间运行稳定可靠。</w:t>
      </w:r>
    </w:p>
    <w:p>
      <w:pPr>
        <w:rPr>
          <w:rFonts w:hint="eastAsia" w:ascii="微软雅黑" w:hAnsi="微软雅黑" w:eastAsia="微软雅黑" w:cs="微软雅黑"/>
          <w:b/>
          <w:color w:val="00B0F0"/>
          <w:sz w:val="22"/>
        </w:rPr>
      </w:pPr>
      <w:r>
        <w:rPr>
          <w:rFonts w:hint="eastAsia" w:ascii="微软雅黑" w:hAnsi="微软雅黑" w:eastAsia="微软雅黑" w:cs="微软雅黑"/>
          <w:color w:val="00B0F0"/>
          <w:sz w:val="22"/>
        </w:rPr>
        <w:t>1.</w:t>
      </w:r>
      <w:r>
        <w:rPr>
          <w:rFonts w:hint="eastAsia" w:ascii="微软雅黑" w:hAnsi="微软雅黑" w:eastAsia="微软雅黑" w:cs="微软雅黑"/>
          <w:color w:val="00B0F0"/>
          <w:sz w:val="22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00B0F0"/>
          <w:sz w:val="22"/>
        </w:rPr>
        <w:t>冗余风机设计，任何一只风机故障，系统依然正常工作。</w:t>
      </w:r>
    </w:p>
    <w:p>
      <w:pPr>
        <w:rPr>
          <w:rFonts w:hint="eastAsia" w:ascii="微软雅黑" w:hAnsi="微软雅黑" w:eastAsia="微软雅黑" w:cs="微软雅黑"/>
          <w:b/>
          <w:color w:val="00B0F0"/>
          <w:sz w:val="22"/>
        </w:rPr>
      </w:pPr>
      <w:r>
        <w:rPr>
          <w:rFonts w:hint="eastAsia" w:ascii="微软雅黑" w:hAnsi="微软雅黑" w:eastAsia="微软雅黑" w:cs="微软雅黑"/>
          <w:b/>
          <w:color w:val="00B0F0"/>
          <w:sz w:val="22"/>
        </w:rPr>
        <w:t>2.  UPS的其它技术要求</w:t>
      </w:r>
    </w:p>
    <w:p>
      <w:pPr>
        <w:rPr>
          <w:rFonts w:hint="eastAsia" w:ascii="微软雅黑" w:hAnsi="微软雅黑" w:eastAsia="微软雅黑" w:cs="微软雅黑"/>
          <w:color w:val="00B0F0"/>
          <w:sz w:val="22"/>
        </w:rPr>
      </w:pPr>
      <w:r>
        <w:rPr>
          <w:rFonts w:hint="eastAsia" w:ascii="微软雅黑" w:hAnsi="微软雅黑" w:eastAsia="微软雅黑" w:cs="微软雅黑"/>
          <w:color w:val="00B0F0"/>
          <w:sz w:val="22"/>
        </w:rPr>
        <w:t>2.1 UPS能实现定期对电池组进行自动浮充、均充转换及电池组放电记录功能</w:t>
      </w:r>
    </w:p>
    <w:p>
      <w:pPr>
        <w:rPr>
          <w:rFonts w:hint="eastAsia" w:ascii="微软雅黑" w:hAnsi="微软雅黑" w:eastAsia="微软雅黑" w:cs="微软雅黑"/>
          <w:color w:val="00B0F0"/>
          <w:sz w:val="22"/>
        </w:rPr>
      </w:pPr>
      <w:r>
        <w:rPr>
          <w:rFonts w:hint="eastAsia" w:ascii="微软雅黑" w:hAnsi="微软雅黑" w:eastAsia="微软雅黑" w:cs="微软雅黑"/>
          <w:color w:val="00B0F0"/>
          <w:sz w:val="22"/>
        </w:rPr>
        <w:t>2.2 UPS能通过RS232接口进行工况管理，包括但不始于：</w:t>
      </w:r>
    </w:p>
    <w:p>
      <w:pPr>
        <w:rPr>
          <w:rFonts w:hint="eastAsia" w:ascii="微软雅黑" w:hAnsi="微软雅黑" w:eastAsia="微软雅黑" w:cs="微软雅黑"/>
          <w:color w:val="00B0F0"/>
          <w:sz w:val="22"/>
        </w:rPr>
      </w:pPr>
      <w:r>
        <w:rPr>
          <w:rFonts w:hint="eastAsia" w:ascii="微软雅黑" w:hAnsi="微软雅黑" w:eastAsia="微软雅黑" w:cs="微软雅黑"/>
          <w:color w:val="00B0F0"/>
          <w:sz w:val="22"/>
        </w:rPr>
        <w:t xml:space="preserve">    遥测：输入电压，直流电压，电池电压，输出电压，输出电流，输出频率，输出负载，工作方式等；</w:t>
      </w:r>
    </w:p>
    <w:p>
      <w:pPr>
        <w:rPr>
          <w:rFonts w:hint="eastAsia" w:ascii="微软雅黑" w:hAnsi="微软雅黑" w:eastAsia="微软雅黑" w:cs="微软雅黑"/>
          <w:color w:val="00B0F0"/>
          <w:sz w:val="22"/>
        </w:rPr>
      </w:pPr>
      <w:r>
        <w:rPr>
          <w:rFonts w:hint="eastAsia" w:ascii="微软雅黑" w:hAnsi="微软雅黑" w:eastAsia="微软雅黑" w:cs="微软雅黑"/>
          <w:color w:val="00B0F0"/>
          <w:sz w:val="22"/>
        </w:rPr>
        <w:t xml:space="preserve">    遥信：输入电源故障，整流器故障，逆变器故障，旁路故障，过载、电池故障、过温故障等信息。</w:t>
      </w:r>
    </w:p>
    <w:p>
      <w:pPr>
        <w:rPr>
          <w:rFonts w:hint="eastAsia" w:ascii="微软雅黑" w:hAnsi="微软雅黑" w:eastAsia="微软雅黑" w:cs="微软雅黑"/>
          <w:color w:val="00B0F0"/>
          <w:sz w:val="22"/>
        </w:rPr>
      </w:pPr>
      <w:r>
        <w:rPr>
          <w:rFonts w:hint="eastAsia" w:ascii="微软雅黑" w:hAnsi="微软雅黑" w:eastAsia="微软雅黑" w:cs="微软雅黑"/>
          <w:color w:val="00B0F0"/>
          <w:sz w:val="22"/>
        </w:rPr>
        <w:t xml:space="preserve">2.3 UPS标准配置RS232通信接口，支持SNMP网络适配器扩展， </w:t>
      </w:r>
    </w:p>
    <w:p>
      <w:pPr>
        <w:rPr>
          <w:rFonts w:hint="eastAsia" w:ascii="微软雅黑" w:hAnsi="微软雅黑" w:eastAsia="微软雅黑" w:cs="微软雅黑"/>
          <w:color w:val="00B0F0"/>
          <w:sz w:val="22"/>
        </w:rPr>
      </w:pPr>
      <w:r>
        <w:rPr>
          <w:rFonts w:hint="eastAsia" w:ascii="微软雅黑" w:hAnsi="微软雅黑" w:eastAsia="微软雅黑" w:cs="微软雅黑"/>
          <w:color w:val="00B0F0"/>
          <w:sz w:val="22"/>
        </w:rPr>
        <w:t>2.</w:t>
      </w:r>
      <w:r>
        <w:rPr>
          <w:rFonts w:hint="eastAsia" w:ascii="微软雅黑" w:hAnsi="微软雅黑" w:eastAsia="微软雅黑" w:cs="微软雅黑"/>
          <w:color w:val="00B0F0"/>
          <w:sz w:val="2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B0F0"/>
          <w:sz w:val="22"/>
        </w:rPr>
        <w:t xml:space="preserve"> UPS输入端（包括旁路）具备D级雷击浪涌保护装置。</w:t>
      </w:r>
    </w:p>
    <w:p>
      <w:pPr>
        <w:rPr>
          <w:rFonts w:hint="eastAsia" w:ascii="微软雅黑" w:hAnsi="微软雅黑" w:eastAsia="微软雅黑" w:cs="微软雅黑"/>
          <w:color w:val="00B0F0"/>
          <w:sz w:val="22"/>
        </w:rPr>
      </w:pPr>
      <w:r>
        <w:rPr>
          <w:rFonts w:hint="eastAsia" w:ascii="微软雅黑" w:hAnsi="微软雅黑" w:eastAsia="微软雅黑" w:cs="微软雅黑"/>
          <w:color w:val="00B0F0"/>
          <w:sz w:val="22"/>
        </w:rPr>
        <w:t>3.  环境条件</w:t>
      </w:r>
    </w:p>
    <w:p>
      <w:pPr>
        <w:rPr>
          <w:rFonts w:hint="eastAsia" w:ascii="微软雅黑" w:hAnsi="微软雅黑" w:eastAsia="微软雅黑" w:cs="微软雅黑"/>
          <w:color w:val="00B0F0"/>
          <w:sz w:val="22"/>
        </w:rPr>
      </w:pPr>
      <w:r>
        <w:rPr>
          <w:rFonts w:hint="eastAsia" w:ascii="微软雅黑" w:hAnsi="微软雅黑" w:eastAsia="微软雅黑" w:cs="微软雅黑"/>
          <w:color w:val="00B0F0"/>
          <w:sz w:val="22"/>
        </w:rPr>
        <w:t>UPS能在下述条件下连续工作，并满足其所有性能指标。</w:t>
      </w:r>
    </w:p>
    <w:p>
      <w:pPr>
        <w:rPr>
          <w:rFonts w:hint="eastAsia" w:ascii="微软雅黑" w:hAnsi="微软雅黑" w:eastAsia="微软雅黑" w:cs="微软雅黑"/>
          <w:color w:val="00B0F0"/>
          <w:sz w:val="22"/>
        </w:rPr>
      </w:pPr>
      <w:r>
        <w:rPr>
          <w:rFonts w:hint="eastAsia" w:ascii="微软雅黑" w:hAnsi="微软雅黑" w:eastAsia="微软雅黑" w:cs="微软雅黑"/>
          <w:color w:val="00B0F0"/>
          <w:sz w:val="22"/>
        </w:rPr>
        <w:t>环境温度：0～+40℃</w:t>
      </w:r>
    </w:p>
    <w:p>
      <w:pPr>
        <w:rPr>
          <w:rFonts w:hint="eastAsia" w:ascii="微软雅黑" w:hAnsi="微软雅黑" w:eastAsia="微软雅黑" w:cs="微软雅黑"/>
          <w:color w:val="00B0F0"/>
          <w:sz w:val="22"/>
        </w:rPr>
      </w:pPr>
      <w:r>
        <w:rPr>
          <w:rFonts w:hint="eastAsia" w:ascii="微软雅黑" w:hAnsi="微软雅黑" w:eastAsia="微软雅黑" w:cs="微软雅黑"/>
          <w:color w:val="00B0F0"/>
          <w:sz w:val="22"/>
        </w:rPr>
        <w:t>相对湿度：0—95%（无冷凝）</w:t>
      </w:r>
    </w:p>
    <w:p>
      <w:pPr>
        <w:rPr>
          <w:rFonts w:hint="eastAsia" w:ascii="微软雅黑" w:hAnsi="微软雅黑" w:eastAsia="微软雅黑" w:cs="微软雅黑"/>
          <w:color w:val="00B0F0"/>
          <w:sz w:val="22"/>
        </w:rPr>
      </w:pPr>
      <w:r>
        <w:rPr>
          <w:rFonts w:hint="eastAsia" w:ascii="微软雅黑" w:hAnsi="微软雅黑" w:eastAsia="微软雅黑" w:cs="微软雅黑"/>
          <w:color w:val="00B0F0"/>
          <w:sz w:val="22"/>
        </w:rPr>
        <w:t>4.  在正常使用环境下，UPS主机平均无故障时间MTBF大于20万小时。</w:t>
      </w:r>
    </w:p>
    <w:p>
      <w:pPr>
        <w:rPr>
          <w:rFonts w:hint="eastAsia" w:ascii="微软雅黑" w:hAnsi="微软雅黑" w:eastAsia="微软雅黑" w:cs="微软雅黑"/>
          <w:color w:val="00B0F0"/>
          <w:sz w:val="22"/>
        </w:rPr>
      </w:pPr>
      <w:r>
        <w:rPr>
          <w:rFonts w:hint="eastAsia" w:ascii="微软雅黑" w:hAnsi="微软雅黑" w:eastAsia="微软雅黑" w:cs="微软雅黑"/>
          <w:color w:val="00B0F0"/>
          <w:sz w:val="2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B0F0"/>
          <w:sz w:val="22"/>
        </w:rPr>
        <w:t>. 投标UPS电源产品必须通过TLC泰尔认证、CQC节能认证，是节能产品政府采购清单第20期公示的入围产品；</w:t>
      </w:r>
    </w:p>
    <w:p>
      <w:pPr>
        <w:rPr>
          <w:rFonts w:hint="eastAsia" w:ascii="微软雅黑" w:hAnsi="微软雅黑" w:eastAsia="微软雅黑" w:cs="微软雅黑"/>
          <w:color w:val="00B0F0"/>
          <w:sz w:val="22"/>
        </w:rPr>
      </w:pPr>
      <w:r>
        <w:rPr>
          <w:rFonts w:hint="eastAsia" w:ascii="微软雅黑" w:hAnsi="微软雅黑" w:eastAsia="微软雅黑" w:cs="微软雅黑"/>
          <w:color w:val="00B0F0"/>
          <w:sz w:val="2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B0F0"/>
          <w:sz w:val="22"/>
        </w:rPr>
        <w:t>.投标产品生产厂家必须具有《高新技术企业证书》ISO9001、OHSAS18001、ISO14001管理体系认证证书；</w:t>
      </w:r>
    </w:p>
    <w:p>
      <w:pPr>
        <w:rPr>
          <w:rFonts w:hint="eastAsia" w:ascii="微软雅黑" w:hAnsi="微软雅黑" w:eastAsia="微软雅黑" w:cs="微软雅黑"/>
          <w:color w:val="00B0F0"/>
          <w:sz w:val="22"/>
        </w:rPr>
      </w:pPr>
      <w:r>
        <w:rPr>
          <w:rFonts w:hint="eastAsia" w:ascii="微软雅黑" w:hAnsi="微软雅黑" w:eastAsia="微软雅黑" w:cs="微软雅黑"/>
          <w:color w:val="00B0F0"/>
          <w:sz w:val="22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00B0F0"/>
          <w:sz w:val="22"/>
        </w:rPr>
        <w:t>、具有《绿色与创新企业证书》、《带故障远程诊断的不间断电源》、《并联功率板式UPS系统》专利证书。</w:t>
      </w:r>
    </w:p>
    <w:p>
      <w:pPr>
        <w:rPr>
          <w:rFonts w:hint="eastAsia" w:ascii="微软雅黑" w:hAnsi="微软雅黑" w:eastAsia="微软雅黑" w:cs="微软雅黑"/>
          <w:color w:val="00B0F0"/>
          <w:sz w:val="22"/>
        </w:rPr>
      </w:pPr>
    </w:p>
    <w:p>
      <w:pPr>
        <w:rPr>
          <w:rFonts w:hint="eastAsia" w:ascii="微软雅黑" w:hAnsi="微软雅黑" w:eastAsia="微软雅黑" w:cs="微软雅黑"/>
          <w:color w:val="00B0F0"/>
          <w:sz w:val="22"/>
        </w:rPr>
      </w:pPr>
    </w:p>
    <w:p>
      <w:pPr>
        <w:rPr>
          <w:rFonts w:hint="eastAsia" w:ascii="微软雅黑" w:hAnsi="微软雅黑" w:eastAsia="微软雅黑" w:cs="微软雅黑"/>
          <w:color w:val="00B0F0"/>
          <w:sz w:val="22"/>
        </w:rPr>
      </w:pPr>
    </w:p>
    <w:p>
      <w:pPr>
        <w:rPr>
          <w:rFonts w:hint="eastAsia" w:ascii="微软雅黑" w:hAnsi="微软雅黑" w:eastAsia="微软雅黑" w:cs="微软雅黑"/>
          <w:color w:val="00B0F0"/>
          <w:sz w:val="22"/>
        </w:rPr>
      </w:pPr>
    </w:p>
    <w:p>
      <w:pPr>
        <w:rPr>
          <w:rFonts w:hint="eastAsia" w:ascii="微软雅黑" w:hAnsi="微软雅黑" w:eastAsia="微软雅黑" w:cs="微软雅黑"/>
          <w:color w:val="00B0F0"/>
          <w:sz w:val="22"/>
        </w:rPr>
      </w:pPr>
    </w:p>
    <w:p>
      <w:pPr>
        <w:rPr>
          <w:rFonts w:hint="eastAsia" w:ascii="微软雅黑" w:hAnsi="微软雅黑" w:eastAsia="微软雅黑" w:cs="微软雅黑"/>
          <w:color w:val="00B0F0"/>
          <w:sz w:val="22"/>
        </w:rPr>
      </w:pPr>
    </w:p>
    <w:p>
      <w:pPr>
        <w:rPr>
          <w:rFonts w:ascii="宋体" w:hAnsi="宋体"/>
          <w:b/>
          <w:color w:val="00B0F0"/>
          <w:sz w:val="28"/>
          <w:szCs w:val="28"/>
        </w:rPr>
      </w:pPr>
      <w:r>
        <w:rPr>
          <w:rFonts w:hint="eastAsia" w:ascii="宋体" w:hAnsi="宋体"/>
          <w:b/>
          <w:color w:val="00B0F0"/>
          <w:sz w:val="28"/>
          <w:szCs w:val="28"/>
        </w:rPr>
        <w:t>3、UPS技术指标要求：</w:t>
      </w:r>
    </w:p>
    <w:tbl>
      <w:tblPr>
        <w:tblStyle w:val="3"/>
        <w:tblW w:w="954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926"/>
        <w:gridCol w:w="4311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序号</w:t>
            </w:r>
          </w:p>
        </w:tc>
        <w:tc>
          <w:tcPr>
            <w:tcW w:w="1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项目名称</w:t>
            </w:r>
          </w:p>
        </w:tc>
        <w:tc>
          <w:tcPr>
            <w:tcW w:w="4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项目需求值或表述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1★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容量</w:t>
            </w:r>
          </w:p>
        </w:tc>
        <w:tc>
          <w:tcPr>
            <w:tcW w:w="4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80KVA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工作模式</w:t>
            </w:r>
          </w:p>
        </w:tc>
        <w:tc>
          <w:tcPr>
            <w:tcW w:w="4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工频双变换纯在线式智能型UPS，标配输出隔离变压器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系统组成</w:t>
            </w:r>
          </w:p>
        </w:tc>
        <w:tc>
          <w:tcPr>
            <w:tcW w:w="4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UPS主机、电池柜、电池组、必要的连接件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4</w:t>
            </w:r>
            <w:r>
              <w:rPr>
                <w:rFonts w:hint="eastAsia"/>
                <w:color w:val="00B0F0"/>
                <w:kern w:val="0"/>
              </w:rPr>
              <w:t>★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延时时间</w:t>
            </w:r>
          </w:p>
        </w:tc>
        <w:tc>
          <w:tcPr>
            <w:tcW w:w="4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满载条件下0.5小时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5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输入交流电压范围(V)</w:t>
            </w:r>
          </w:p>
        </w:tc>
        <w:tc>
          <w:tcPr>
            <w:tcW w:w="4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380±25％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6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输入交流电压频率（Hz）</w:t>
            </w:r>
          </w:p>
        </w:tc>
        <w:tc>
          <w:tcPr>
            <w:tcW w:w="4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50/60hz±10%(自动侦测,并适应市电输入频率制式)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7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输入功率因数（PF）</w:t>
            </w:r>
          </w:p>
        </w:tc>
        <w:tc>
          <w:tcPr>
            <w:tcW w:w="4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＞0.9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B0F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8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直流输入电压（VDC）</w:t>
            </w:r>
          </w:p>
        </w:tc>
        <w:tc>
          <w:tcPr>
            <w:tcW w:w="4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384V(通过LCD面板可以设置电池节数30-34节)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电池节数必须可以设置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9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额定交流输出电压380VAC</w:t>
            </w:r>
          </w:p>
        </w:tc>
        <w:tc>
          <w:tcPr>
            <w:tcW w:w="4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380/400/415VAC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10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效率（≥%）</w:t>
            </w:r>
          </w:p>
        </w:tc>
        <w:tc>
          <w:tcPr>
            <w:tcW w:w="4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整机效率≥92%，ECO节能模式效率为98%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11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输出电压精度（稳态）(V)</w:t>
            </w:r>
          </w:p>
        </w:tc>
        <w:tc>
          <w:tcPr>
            <w:tcW w:w="4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380V±1％，三相五线制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12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输出频率精度（Hz）</w:t>
            </w:r>
          </w:p>
        </w:tc>
        <w:tc>
          <w:tcPr>
            <w:tcW w:w="4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50Hz±0.2％（电池模式）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输入功率因数</w:t>
            </w:r>
          </w:p>
        </w:tc>
        <w:tc>
          <w:tcPr>
            <w:tcW w:w="4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＞0.9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14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输出功率因数</w:t>
            </w:r>
          </w:p>
        </w:tc>
        <w:tc>
          <w:tcPr>
            <w:tcW w:w="4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≥0.8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B0F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15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输出过载能力</w:t>
            </w:r>
          </w:p>
        </w:tc>
        <w:tc>
          <w:tcPr>
            <w:tcW w:w="4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125％额定值时维持10min后转旁路，150％额定值时可维持1min，减少负载后又能自动转逆变输出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16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切换时间</w:t>
            </w:r>
          </w:p>
        </w:tc>
        <w:tc>
          <w:tcPr>
            <w:tcW w:w="4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旁路到逆变，逆变到旁路的切换时间0ms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17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电池管理</w:t>
            </w:r>
          </w:p>
        </w:tc>
        <w:tc>
          <w:tcPr>
            <w:tcW w:w="4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采用智能化电池管理方案，能对电池温度进行检测和补偿，能自动维护电池，延长电池的使用寿命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18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防雷</w:t>
            </w:r>
          </w:p>
        </w:tc>
        <w:tc>
          <w:tcPr>
            <w:tcW w:w="4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UPS输入端应具备D级防雷装置。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B0F0"/>
              </w:rPr>
            </w:pPr>
            <w:r>
              <w:rPr>
                <w:color w:val="00B0F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19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使用环境</w:t>
            </w:r>
          </w:p>
        </w:tc>
        <w:tc>
          <w:tcPr>
            <w:tcW w:w="4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工作温度0—40℃，湿度为0-95%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B0F0"/>
              </w:rPr>
            </w:pPr>
            <w:r>
              <w:rPr>
                <w:color w:val="00B0F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20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噪音</w:t>
            </w:r>
          </w:p>
        </w:tc>
        <w:tc>
          <w:tcPr>
            <w:tcW w:w="4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＜65dB(1m距离)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B0F0"/>
              </w:rPr>
            </w:pPr>
            <w:r>
              <w:rPr>
                <w:color w:val="00B0F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21</w:t>
            </w:r>
          </w:p>
        </w:tc>
        <w:tc>
          <w:tcPr>
            <w:tcW w:w="1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配置LCD液晶显示器</w:t>
            </w:r>
          </w:p>
        </w:tc>
        <w:tc>
          <w:tcPr>
            <w:tcW w:w="4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显示 UPS 的各当前运行参数及历史运行参数，及显示当前报警状态与历史报警记录，并能够显示中英文信息和图形信息。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B0F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22</w:t>
            </w:r>
          </w:p>
        </w:tc>
        <w:tc>
          <w:tcPr>
            <w:tcW w:w="1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报警装置</w:t>
            </w:r>
          </w:p>
        </w:tc>
        <w:tc>
          <w:tcPr>
            <w:tcW w:w="4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具备声光报警功能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</w:tr>
    </w:tbl>
    <w:p>
      <w:pPr>
        <w:rPr>
          <w:color w:val="00B0F0"/>
        </w:rPr>
      </w:pPr>
    </w:p>
    <w:p>
      <w:pPr>
        <w:rPr>
          <w:color w:val="00B0F0"/>
        </w:rPr>
      </w:pPr>
    </w:p>
    <w:p>
      <w:pPr>
        <w:rPr>
          <w:color w:val="00B0F0"/>
        </w:rPr>
      </w:pPr>
      <w:r>
        <w:rPr>
          <w:rFonts w:hint="eastAsia"/>
          <w:color w:val="00B0F0"/>
        </w:rPr>
        <w:t>注：带有★标识的项目必须满足</w:t>
      </w:r>
    </w:p>
    <w:p/>
    <w:sectPr>
      <w:head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M2MzNzdiZjY3OTliMDY2ZGE1OGE1NDMyYmNiN2YifQ=="/>
  </w:docVars>
  <w:rsids>
    <w:rsidRoot w:val="57B27A7F"/>
    <w:rsid w:val="57B2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2023-10-23T08:06:00Z</dcterms:created>
  <dc:creator>小白 </dc:creator>
  <cp:lastModifiedBy>小白 </cp:lastModifiedBy>
  <dcterms:modified xsi:type="dcterms:W3CDTF">2023-10-23T08:06:55Z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DDCEB01AADC44716A34DACA9AB63A91A_11</vt:lpwstr>
  </property>
</Properties>
</file>